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D433FE" w14:textId="77777777" w:rsidR="005D7A3C" w:rsidRPr="005D7A3C" w:rsidRDefault="005D7A3C" w:rsidP="005D7A3C">
      <w:pPr>
        <w:spacing w:before="240" w:after="0" w:line="240" w:lineRule="auto"/>
        <w:rPr>
          <w:rFonts w:ascii="Times New Roman" w:eastAsia="Times New Roman" w:hAnsi="Times New Roman" w:cs="Times New Roman"/>
          <w:sz w:val="24"/>
          <w:szCs w:val="24"/>
        </w:rPr>
      </w:pPr>
      <w:r w:rsidRPr="005D7A3C">
        <w:rPr>
          <w:rFonts w:ascii="Arial" w:eastAsia="Times New Roman" w:hAnsi="Arial" w:cs="Arial"/>
          <w:color w:val="000000"/>
          <w:shd w:val="clear" w:color="auto" w:fill="FFFFFF"/>
        </w:rPr>
        <w:t>Dear Colleagues,</w:t>
      </w:r>
    </w:p>
    <w:p w14:paraId="0BDB9BC0" w14:textId="77777777" w:rsidR="005D7A3C" w:rsidRPr="005D7A3C" w:rsidRDefault="005D7A3C" w:rsidP="005D7A3C">
      <w:pPr>
        <w:spacing w:before="240" w:after="0" w:line="240" w:lineRule="auto"/>
        <w:rPr>
          <w:rFonts w:ascii="Times New Roman" w:eastAsia="Times New Roman" w:hAnsi="Times New Roman" w:cs="Times New Roman"/>
          <w:sz w:val="24"/>
          <w:szCs w:val="24"/>
        </w:rPr>
      </w:pPr>
      <w:r w:rsidRPr="005D7A3C">
        <w:rPr>
          <w:rFonts w:ascii="Arial" w:eastAsia="Times New Roman" w:hAnsi="Arial" w:cs="Arial"/>
          <w:color w:val="000000"/>
          <w:shd w:val="clear" w:color="auto" w:fill="FFFFFF"/>
        </w:rPr>
        <w:t xml:space="preserve">            We are writing to solicit your input on the merits of adding an Education/Teaching section to the new peer-reviewed online journal </w:t>
      </w:r>
      <w:r w:rsidRPr="005D7A3C">
        <w:rPr>
          <w:rFonts w:ascii="Arial" w:eastAsia="Times New Roman" w:hAnsi="Arial" w:cs="Arial"/>
          <w:i/>
          <w:iCs/>
          <w:color w:val="000000"/>
          <w:shd w:val="clear" w:color="auto" w:fill="FFFFFF"/>
        </w:rPr>
        <w:t>microPublication Biology</w:t>
      </w:r>
      <w:r w:rsidRPr="005D7A3C">
        <w:rPr>
          <w:rFonts w:ascii="Arial" w:eastAsia="Times New Roman" w:hAnsi="Arial" w:cs="Arial"/>
          <w:color w:val="000000"/>
          <w:shd w:val="clear" w:color="auto" w:fill="FFFFFF"/>
        </w:rPr>
        <w:t>. Additionally, we are seeking to assess the level of interest in submitting an education research article, to serving as a reviewer, and to serving as Science Officer for the Education/Teaching section if it comes into being.  </w:t>
      </w:r>
    </w:p>
    <w:p w14:paraId="02F2CDA0" w14:textId="77777777" w:rsidR="005D7A3C" w:rsidRPr="005D7A3C" w:rsidRDefault="005D7A3C" w:rsidP="005D7A3C">
      <w:pPr>
        <w:spacing w:before="240" w:after="0" w:line="240" w:lineRule="auto"/>
        <w:ind w:firstLine="720"/>
        <w:rPr>
          <w:rFonts w:ascii="Times New Roman" w:eastAsia="Times New Roman" w:hAnsi="Times New Roman" w:cs="Times New Roman"/>
          <w:sz w:val="24"/>
          <w:szCs w:val="24"/>
        </w:rPr>
      </w:pPr>
      <w:r w:rsidRPr="005D7A3C">
        <w:rPr>
          <w:rFonts w:ascii="Arial" w:eastAsia="Times New Roman" w:hAnsi="Arial" w:cs="Arial"/>
          <w:i/>
          <w:iCs/>
          <w:color w:val="000000"/>
          <w:shd w:val="clear" w:color="auto" w:fill="FFFFFF"/>
        </w:rPr>
        <w:t>microPublication Biology</w:t>
      </w:r>
      <w:r w:rsidRPr="005D7A3C">
        <w:rPr>
          <w:rFonts w:ascii="Arial" w:eastAsia="Times New Roman" w:hAnsi="Arial" w:cs="Arial"/>
          <w:color w:val="000000"/>
          <w:shd w:val="clear" w:color="auto" w:fill="FFFFFF"/>
        </w:rPr>
        <w:t xml:space="preserve"> is a new entrant to the emerging genre of </w:t>
      </w:r>
      <w:proofErr w:type="gramStart"/>
      <w:r w:rsidRPr="005D7A3C">
        <w:rPr>
          <w:rFonts w:ascii="Arial" w:eastAsia="Times New Roman" w:hAnsi="Arial" w:cs="Arial"/>
          <w:color w:val="000000"/>
          <w:shd w:val="clear" w:color="auto" w:fill="FFFFFF"/>
        </w:rPr>
        <w:t>rapidly-published</w:t>
      </w:r>
      <w:proofErr w:type="gramEnd"/>
      <w:r w:rsidRPr="005D7A3C">
        <w:rPr>
          <w:rFonts w:ascii="Arial" w:eastAsia="Times New Roman" w:hAnsi="Arial" w:cs="Arial"/>
          <w:color w:val="000000"/>
          <w:shd w:val="clear" w:color="auto" w:fill="FFFFFF"/>
        </w:rPr>
        <w:t xml:space="preserve"> research communications. Such journals aim to transform science publication by publishing single, validated results that include novel findings, negative and/or reproduced results, and results that are perceived to lack high impact. Each article of a </w:t>
      </w:r>
      <w:r w:rsidRPr="005D7A3C">
        <w:rPr>
          <w:rFonts w:ascii="Arial" w:eastAsia="Times New Roman" w:hAnsi="Arial" w:cs="Arial"/>
          <w:i/>
          <w:iCs/>
          <w:color w:val="000000"/>
          <w:shd w:val="clear" w:color="auto" w:fill="FFFFFF"/>
        </w:rPr>
        <w:t>microPublication Biology</w:t>
      </w:r>
      <w:r w:rsidRPr="005D7A3C">
        <w:rPr>
          <w:rFonts w:ascii="Arial" w:eastAsia="Times New Roman" w:hAnsi="Arial" w:cs="Arial"/>
          <w:color w:val="000000"/>
          <w:shd w:val="clear" w:color="auto" w:fill="FFFFFF"/>
        </w:rPr>
        <w:t xml:space="preserve"> journal is peer-reviewed, assigned a DOI, and published online as HTML and PDF. </w:t>
      </w:r>
      <w:r w:rsidRPr="005D7A3C">
        <w:rPr>
          <w:rFonts w:ascii="Arial" w:eastAsia="Times New Roman" w:hAnsi="Arial" w:cs="Arial"/>
          <w:i/>
          <w:iCs/>
          <w:color w:val="000000"/>
          <w:shd w:val="clear" w:color="auto" w:fill="FFFFFF"/>
        </w:rPr>
        <w:t>​microPublication Biology</w:t>
      </w:r>
      <w:r w:rsidRPr="005D7A3C">
        <w:rPr>
          <w:rFonts w:ascii="Arial" w:eastAsia="Times New Roman" w:hAnsi="Arial" w:cs="Arial"/>
          <w:color w:val="000000"/>
          <w:shd w:val="clear" w:color="auto" w:fill="FFFFFF"/>
        </w:rPr>
        <w:t xml:space="preserve"> differs from other journals in this space such as Science Matters and BMC Research Notes, in the Biological Sciences for example, because of a strong collaboration with community-directed authoritative databases, e.g., WormBase, FlyBase, TAIR. While this might not be immediately relevant to a Biology Education Research focus, research results contained in </w:t>
      </w:r>
      <w:r w:rsidRPr="005D7A3C">
        <w:rPr>
          <w:rFonts w:ascii="Arial" w:eastAsia="Times New Roman" w:hAnsi="Arial" w:cs="Arial"/>
          <w:i/>
          <w:iCs/>
          <w:color w:val="000000"/>
          <w:shd w:val="clear" w:color="auto" w:fill="FFFFFF"/>
        </w:rPr>
        <w:t>microPublication Biology</w:t>
      </w:r>
      <w:r w:rsidRPr="005D7A3C">
        <w:rPr>
          <w:rFonts w:ascii="Arial" w:eastAsia="Times New Roman" w:hAnsi="Arial" w:cs="Arial"/>
          <w:color w:val="000000"/>
          <w:shd w:val="clear" w:color="auto" w:fill="FFFFFF"/>
        </w:rPr>
        <w:t xml:space="preserve"> science research articles are curated and, upon publication, are deposited to and integrated in model organism community databases.  As such, </w:t>
      </w:r>
      <w:r w:rsidRPr="005D7A3C">
        <w:rPr>
          <w:rFonts w:ascii="Arial" w:eastAsia="Times New Roman" w:hAnsi="Arial" w:cs="Arial"/>
          <w:i/>
          <w:iCs/>
          <w:color w:val="000000"/>
          <w:shd w:val="clear" w:color="auto" w:fill="FFFFFF"/>
        </w:rPr>
        <w:t xml:space="preserve">microPublication </w:t>
      </w:r>
      <w:r w:rsidRPr="005D7A3C">
        <w:rPr>
          <w:rFonts w:ascii="Arial" w:eastAsia="Times New Roman" w:hAnsi="Arial" w:cs="Arial"/>
          <w:color w:val="000000"/>
          <w:shd w:val="clear" w:color="auto" w:fill="FFFFFF"/>
        </w:rPr>
        <w:t xml:space="preserve">journals short circuit the publication-to-database process, placing new findings directly into information discovery spaces. You can read more about </w:t>
      </w:r>
      <w:r w:rsidRPr="005D7A3C">
        <w:rPr>
          <w:rFonts w:ascii="Arial" w:eastAsia="Times New Roman" w:hAnsi="Arial" w:cs="Arial"/>
          <w:i/>
          <w:iCs/>
          <w:color w:val="000000"/>
          <w:shd w:val="clear" w:color="auto" w:fill="FFFFFF"/>
        </w:rPr>
        <w:t>microPublication Biology</w:t>
      </w:r>
      <w:hyperlink r:id="rId5" w:history="1">
        <w:r w:rsidRPr="005D7A3C">
          <w:rPr>
            <w:rFonts w:ascii="Arial" w:eastAsia="Times New Roman" w:hAnsi="Arial" w:cs="Arial"/>
            <w:color w:val="222222"/>
            <w:u w:val="single"/>
            <w:shd w:val="clear" w:color="auto" w:fill="FFFFFF"/>
          </w:rPr>
          <w:t xml:space="preserve"> </w:t>
        </w:r>
        <w:r w:rsidRPr="005D7A3C">
          <w:rPr>
            <w:rFonts w:ascii="Arial" w:eastAsia="Times New Roman" w:hAnsi="Arial" w:cs="Arial"/>
            <w:color w:val="1155CC"/>
            <w:u w:val="single"/>
            <w:shd w:val="clear" w:color="auto" w:fill="FFFFFF"/>
          </w:rPr>
          <w:t>here</w:t>
        </w:r>
      </w:hyperlink>
      <w:r w:rsidRPr="005D7A3C">
        <w:rPr>
          <w:rFonts w:ascii="Arial" w:eastAsia="Times New Roman" w:hAnsi="Arial" w:cs="Arial"/>
          <w:color w:val="222222"/>
          <w:shd w:val="clear" w:color="auto" w:fill="FFFFFF"/>
        </w:rPr>
        <w:t>. </w:t>
      </w:r>
    </w:p>
    <w:p w14:paraId="37C7216E" w14:textId="77777777" w:rsidR="005D7A3C" w:rsidRPr="005D7A3C" w:rsidRDefault="005D7A3C" w:rsidP="005D7A3C">
      <w:pPr>
        <w:spacing w:before="240" w:after="0" w:line="240" w:lineRule="auto"/>
        <w:ind w:firstLine="720"/>
        <w:rPr>
          <w:rFonts w:ascii="Times New Roman" w:eastAsia="Times New Roman" w:hAnsi="Times New Roman" w:cs="Times New Roman"/>
          <w:sz w:val="24"/>
          <w:szCs w:val="24"/>
        </w:rPr>
      </w:pPr>
      <w:r w:rsidRPr="005D7A3C">
        <w:rPr>
          <w:rFonts w:ascii="Arial" w:eastAsia="Times New Roman" w:hAnsi="Arial" w:cs="Arial"/>
          <w:color w:val="000000"/>
          <w:shd w:val="clear" w:color="auto" w:fill="FFFFFF"/>
        </w:rPr>
        <w:t xml:space="preserve">The rationale for adding an Education/Teaching research section to </w:t>
      </w:r>
      <w:r w:rsidRPr="005D7A3C">
        <w:rPr>
          <w:rFonts w:ascii="Arial" w:eastAsia="Times New Roman" w:hAnsi="Arial" w:cs="Arial"/>
          <w:i/>
          <w:iCs/>
          <w:color w:val="000000"/>
          <w:shd w:val="clear" w:color="auto" w:fill="FFFFFF"/>
        </w:rPr>
        <w:t xml:space="preserve">microPublication Biology </w:t>
      </w:r>
      <w:r w:rsidRPr="005D7A3C">
        <w:rPr>
          <w:rFonts w:ascii="Arial" w:eastAsia="Times New Roman" w:hAnsi="Arial" w:cs="Arial"/>
          <w:color w:val="000000"/>
          <w:shd w:val="clear" w:color="auto" w:fill="FFFFFF"/>
        </w:rPr>
        <w:t xml:space="preserve">is broad. Model organisms are often used as teaching tools and examples and provide clear, tractable systems with which to introduce students to scientific content and process skills. As interest in evidence-based teaching strategies increases, there are more and more data being collected on student outcomes in response to inclusive teaching strategies, course-based research experiences (CUREs), and student-centered activities. As with any scientific endeavor, incremental progress, repetition, negative results, and novel approaches are all part of the process. A </w:t>
      </w:r>
      <w:r w:rsidRPr="005D7A3C">
        <w:rPr>
          <w:rFonts w:ascii="Arial" w:eastAsia="Times New Roman" w:hAnsi="Arial" w:cs="Arial"/>
          <w:i/>
          <w:iCs/>
          <w:color w:val="000000"/>
          <w:shd w:val="clear" w:color="auto" w:fill="FFFFFF"/>
        </w:rPr>
        <w:t>microPublication Biology</w:t>
      </w:r>
      <w:r w:rsidRPr="005D7A3C">
        <w:rPr>
          <w:rFonts w:ascii="Arial" w:eastAsia="Times New Roman" w:hAnsi="Arial" w:cs="Arial"/>
          <w:color w:val="000000"/>
          <w:shd w:val="clear" w:color="auto" w:fill="FFFFFF"/>
        </w:rPr>
        <w:t xml:space="preserve"> section dedicated to education research would be a place to report high-quality, single figure reports on student outcomes in response to novel or established (but newly implemented) interventions or curricula. We anticipate that many instructors and faculty (especially, but not exclusively) at primarily undergraduate institutions would find </w:t>
      </w:r>
      <w:r w:rsidRPr="005D7A3C">
        <w:rPr>
          <w:rFonts w:ascii="Arial" w:eastAsia="Times New Roman" w:hAnsi="Arial" w:cs="Arial"/>
          <w:i/>
          <w:iCs/>
          <w:color w:val="000000"/>
          <w:shd w:val="clear" w:color="auto" w:fill="FFFFFF"/>
        </w:rPr>
        <w:t>microPublication Biology</w:t>
      </w:r>
      <w:r w:rsidRPr="005D7A3C">
        <w:rPr>
          <w:rFonts w:ascii="Arial" w:eastAsia="Times New Roman" w:hAnsi="Arial" w:cs="Arial"/>
          <w:color w:val="000000"/>
          <w:shd w:val="clear" w:color="auto" w:fill="FFFFFF"/>
        </w:rPr>
        <w:t xml:space="preserve"> to be an ideal venue to disseminate successful practices and protocols, find new teaching ideas, and avoid pitfalls or time-sinks in the classroom. Moreover, researchers at all institutions could use this resource for finding ideas for outreach, teaching, and bringing their own research into the classroom.</w:t>
      </w:r>
    </w:p>
    <w:p w14:paraId="6D5A5C8A" w14:textId="77777777" w:rsidR="005D7A3C" w:rsidRPr="005D7A3C" w:rsidRDefault="005D7A3C" w:rsidP="005D7A3C">
      <w:pPr>
        <w:spacing w:before="240" w:after="0" w:line="240" w:lineRule="auto"/>
        <w:rPr>
          <w:rFonts w:ascii="Times New Roman" w:eastAsia="Times New Roman" w:hAnsi="Times New Roman" w:cs="Times New Roman"/>
          <w:sz w:val="24"/>
          <w:szCs w:val="24"/>
        </w:rPr>
      </w:pPr>
      <w:r w:rsidRPr="005D7A3C">
        <w:rPr>
          <w:rFonts w:ascii="Arial" w:eastAsia="Times New Roman" w:hAnsi="Arial" w:cs="Arial"/>
          <w:color w:val="000000"/>
          <w:shd w:val="clear" w:color="auto" w:fill="FFFFFF"/>
        </w:rPr>
        <w:t>Possible scope/types of research to include under and Education/Section include:</w:t>
      </w:r>
    </w:p>
    <w:p w14:paraId="3E9D1A56" w14:textId="77777777" w:rsidR="005D7A3C" w:rsidRPr="005D7A3C" w:rsidRDefault="005D7A3C" w:rsidP="005D7A3C">
      <w:pPr>
        <w:numPr>
          <w:ilvl w:val="0"/>
          <w:numId w:val="2"/>
        </w:numPr>
        <w:spacing w:after="0" w:line="240" w:lineRule="auto"/>
        <w:textAlignment w:val="baseline"/>
        <w:rPr>
          <w:rFonts w:ascii="Arial" w:eastAsia="Times New Roman" w:hAnsi="Arial" w:cs="Arial"/>
          <w:color w:val="000000"/>
        </w:rPr>
      </w:pPr>
      <w:r w:rsidRPr="005D7A3C">
        <w:rPr>
          <w:rFonts w:ascii="Arial" w:eastAsia="Times New Roman" w:hAnsi="Arial" w:cs="Arial"/>
          <w:color w:val="000000"/>
          <w:shd w:val="clear" w:color="auto" w:fill="FFFFFF"/>
        </w:rPr>
        <w:t>Qualitative findings on student attitudes towards science using model systems (in lecture or lab).</w:t>
      </w:r>
    </w:p>
    <w:p w14:paraId="2C0826FE" w14:textId="77777777" w:rsidR="005D7A3C" w:rsidRPr="005D7A3C" w:rsidRDefault="005D7A3C" w:rsidP="005D7A3C">
      <w:pPr>
        <w:numPr>
          <w:ilvl w:val="0"/>
          <w:numId w:val="2"/>
        </w:numPr>
        <w:spacing w:after="0" w:line="240" w:lineRule="auto"/>
        <w:textAlignment w:val="baseline"/>
        <w:rPr>
          <w:rFonts w:ascii="Arial" w:eastAsia="Times New Roman" w:hAnsi="Arial" w:cs="Arial"/>
          <w:color w:val="000000"/>
        </w:rPr>
      </w:pPr>
      <w:r w:rsidRPr="005D7A3C">
        <w:rPr>
          <w:rFonts w:ascii="Arial" w:eastAsia="Times New Roman" w:hAnsi="Arial" w:cs="Arial"/>
          <w:color w:val="000000"/>
          <w:shd w:val="clear" w:color="auto" w:fill="FFFFFF"/>
        </w:rPr>
        <w:t>Pre-post survey results following an in-class intervention.</w:t>
      </w:r>
    </w:p>
    <w:p w14:paraId="4FCC9844" w14:textId="77777777" w:rsidR="005D7A3C" w:rsidRPr="005D7A3C" w:rsidRDefault="005D7A3C" w:rsidP="005D7A3C">
      <w:pPr>
        <w:numPr>
          <w:ilvl w:val="0"/>
          <w:numId w:val="2"/>
        </w:numPr>
        <w:spacing w:after="0" w:line="240" w:lineRule="auto"/>
        <w:textAlignment w:val="baseline"/>
        <w:rPr>
          <w:rFonts w:ascii="Arial" w:eastAsia="Times New Roman" w:hAnsi="Arial" w:cs="Arial"/>
          <w:color w:val="000000"/>
        </w:rPr>
      </w:pPr>
      <w:r w:rsidRPr="005D7A3C">
        <w:rPr>
          <w:rFonts w:ascii="Arial" w:eastAsia="Times New Roman" w:hAnsi="Arial" w:cs="Arial"/>
          <w:color w:val="000000"/>
          <w:shd w:val="clear" w:color="auto" w:fill="FFFFFF"/>
        </w:rPr>
        <w:t>Skills gained following laboratory coursework/curricula.</w:t>
      </w:r>
    </w:p>
    <w:p w14:paraId="76FA592B" w14:textId="77777777" w:rsidR="005D7A3C" w:rsidRPr="005D7A3C" w:rsidRDefault="005D7A3C" w:rsidP="005D7A3C">
      <w:pPr>
        <w:numPr>
          <w:ilvl w:val="0"/>
          <w:numId w:val="2"/>
        </w:numPr>
        <w:spacing w:after="0" w:line="240" w:lineRule="auto"/>
        <w:textAlignment w:val="baseline"/>
        <w:rPr>
          <w:rFonts w:ascii="Arial" w:eastAsia="Times New Roman" w:hAnsi="Arial" w:cs="Arial"/>
          <w:color w:val="000000"/>
        </w:rPr>
      </w:pPr>
      <w:r w:rsidRPr="005D7A3C">
        <w:rPr>
          <w:rFonts w:ascii="Arial" w:eastAsia="Times New Roman" w:hAnsi="Arial" w:cs="Arial"/>
          <w:color w:val="000000"/>
          <w:shd w:val="clear" w:color="auto" w:fill="FFFFFF"/>
        </w:rPr>
        <w:t>Content knowledge increased using model systems as teaching tools.</w:t>
      </w:r>
    </w:p>
    <w:p w14:paraId="7D3BB91C" w14:textId="77777777" w:rsidR="005D7A3C" w:rsidRPr="005D7A3C" w:rsidRDefault="005D7A3C" w:rsidP="005D7A3C">
      <w:pPr>
        <w:numPr>
          <w:ilvl w:val="0"/>
          <w:numId w:val="2"/>
        </w:numPr>
        <w:spacing w:after="0" w:line="240" w:lineRule="auto"/>
        <w:textAlignment w:val="baseline"/>
        <w:rPr>
          <w:rFonts w:ascii="Arial" w:eastAsia="Times New Roman" w:hAnsi="Arial" w:cs="Arial"/>
          <w:color w:val="000000"/>
        </w:rPr>
      </w:pPr>
      <w:r w:rsidRPr="005D7A3C">
        <w:rPr>
          <w:rFonts w:ascii="Arial" w:eastAsia="Times New Roman" w:hAnsi="Arial" w:cs="Arial"/>
          <w:color w:val="000000"/>
          <w:shd w:val="clear" w:color="auto" w:fill="FFFFFF"/>
        </w:rPr>
        <w:t>Established protocols used in classroom settings (for example, using SapTrap cloning for CRISPR constructs in a laboratory course)</w:t>
      </w:r>
    </w:p>
    <w:p w14:paraId="773955FD" w14:textId="77777777" w:rsidR="005D7A3C" w:rsidRPr="005D7A3C" w:rsidRDefault="005D7A3C" w:rsidP="005D7A3C">
      <w:pPr>
        <w:numPr>
          <w:ilvl w:val="0"/>
          <w:numId w:val="2"/>
        </w:numPr>
        <w:spacing w:after="0" w:line="240" w:lineRule="auto"/>
        <w:textAlignment w:val="baseline"/>
        <w:rPr>
          <w:rFonts w:ascii="Arial" w:eastAsia="Times New Roman" w:hAnsi="Arial" w:cs="Arial"/>
          <w:color w:val="000000"/>
        </w:rPr>
      </w:pPr>
      <w:r w:rsidRPr="005D7A3C">
        <w:rPr>
          <w:rFonts w:ascii="Arial" w:eastAsia="Times New Roman" w:hAnsi="Arial" w:cs="Arial"/>
          <w:color w:val="000000"/>
          <w:shd w:val="clear" w:color="auto" w:fill="FFFFFF"/>
        </w:rPr>
        <w:t>Using validated surveys to measure success or outcomes following specifically model-systems-based teaching (for example, CLASS or BioMAPS).</w:t>
      </w:r>
    </w:p>
    <w:p w14:paraId="6DA4BD9F" w14:textId="77777777" w:rsidR="005D7A3C" w:rsidRPr="005D7A3C" w:rsidRDefault="005D7A3C" w:rsidP="005D7A3C">
      <w:pPr>
        <w:numPr>
          <w:ilvl w:val="0"/>
          <w:numId w:val="2"/>
        </w:numPr>
        <w:spacing w:after="0" w:line="240" w:lineRule="auto"/>
        <w:textAlignment w:val="baseline"/>
        <w:rPr>
          <w:rFonts w:ascii="Arial" w:eastAsia="Times New Roman" w:hAnsi="Arial" w:cs="Arial"/>
          <w:color w:val="000000"/>
        </w:rPr>
      </w:pPr>
      <w:r w:rsidRPr="005D7A3C">
        <w:rPr>
          <w:rFonts w:ascii="Arial" w:eastAsia="Times New Roman" w:hAnsi="Arial" w:cs="Arial"/>
          <w:color w:val="000000"/>
          <w:shd w:val="clear" w:color="auto" w:fill="FFFFFF"/>
        </w:rPr>
        <w:t xml:space="preserve">Student outcomes or career choices following a laboratory course.    </w:t>
      </w:r>
    </w:p>
    <w:p w14:paraId="640B808F" w14:textId="77777777" w:rsidR="005D7A3C" w:rsidRPr="005D7A3C" w:rsidRDefault="005D7A3C" w:rsidP="005D7A3C">
      <w:pPr>
        <w:numPr>
          <w:ilvl w:val="0"/>
          <w:numId w:val="2"/>
        </w:numPr>
        <w:spacing w:after="0" w:line="240" w:lineRule="auto"/>
        <w:textAlignment w:val="baseline"/>
        <w:rPr>
          <w:rFonts w:ascii="Arial" w:eastAsia="Times New Roman" w:hAnsi="Arial" w:cs="Arial"/>
          <w:color w:val="000000"/>
        </w:rPr>
      </w:pPr>
      <w:r w:rsidRPr="005D7A3C">
        <w:rPr>
          <w:rFonts w:ascii="Arial" w:eastAsia="Times New Roman" w:hAnsi="Arial" w:cs="Arial"/>
          <w:color w:val="000000"/>
          <w:shd w:val="clear" w:color="auto" w:fill="FFFFFF"/>
        </w:rPr>
        <w:lastRenderedPageBreak/>
        <w:t>Using model organisms to increase/enhance inclusive teaching practices.</w:t>
      </w:r>
    </w:p>
    <w:p w14:paraId="284FDB45" w14:textId="77777777" w:rsidR="005D7A3C" w:rsidRPr="005D7A3C" w:rsidRDefault="005D7A3C" w:rsidP="005D7A3C">
      <w:pPr>
        <w:spacing w:before="240" w:after="0" w:line="240" w:lineRule="auto"/>
        <w:ind w:firstLine="720"/>
        <w:rPr>
          <w:rFonts w:ascii="Times New Roman" w:eastAsia="Times New Roman" w:hAnsi="Times New Roman" w:cs="Times New Roman"/>
          <w:sz w:val="24"/>
          <w:szCs w:val="24"/>
        </w:rPr>
      </w:pPr>
      <w:r w:rsidRPr="005D7A3C">
        <w:rPr>
          <w:rFonts w:ascii="Arial" w:eastAsia="Times New Roman" w:hAnsi="Arial" w:cs="Arial"/>
          <w:b/>
          <w:bCs/>
          <w:color w:val="000000"/>
        </w:rPr>
        <w:t xml:space="preserve">Please send us your feedback and suggestions about a proposed Education/Teaching section in </w:t>
      </w:r>
      <w:r w:rsidRPr="005D7A3C">
        <w:rPr>
          <w:rFonts w:ascii="Arial" w:eastAsia="Times New Roman" w:hAnsi="Arial" w:cs="Arial"/>
          <w:b/>
          <w:bCs/>
          <w:i/>
          <w:iCs/>
          <w:color w:val="000000"/>
        </w:rPr>
        <w:t>microPublication Biology</w:t>
      </w:r>
      <w:r w:rsidRPr="005D7A3C">
        <w:rPr>
          <w:rFonts w:ascii="Arial" w:eastAsia="Times New Roman" w:hAnsi="Arial" w:cs="Arial"/>
          <w:b/>
          <w:bCs/>
          <w:color w:val="000000"/>
        </w:rPr>
        <w:t xml:space="preserve">. </w:t>
      </w:r>
      <w:r w:rsidRPr="005D7A3C">
        <w:rPr>
          <w:rFonts w:ascii="Arial" w:eastAsia="Times New Roman" w:hAnsi="Arial" w:cs="Arial"/>
          <w:color w:val="000000"/>
        </w:rPr>
        <w:t>Additionally, if an Education/Teaching section is added, please also let us know if you might be interested in:</w:t>
      </w:r>
    </w:p>
    <w:p w14:paraId="1A9BC06F" w14:textId="77777777" w:rsidR="005D7A3C" w:rsidRPr="005D7A3C" w:rsidRDefault="005D7A3C" w:rsidP="005D7A3C">
      <w:pPr>
        <w:spacing w:after="0" w:line="240" w:lineRule="auto"/>
        <w:ind w:left="820"/>
        <w:rPr>
          <w:rFonts w:ascii="Times New Roman" w:eastAsia="Times New Roman" w:hAnsi="Times New Roman" w:cs="Times New Roman"/>
          <w:sz w:val="24"/>
          <w:szCs w:val="24"/>
        </w:rPr>
      </w:pPr>
      <w:r w:rsidRPr="005D7A3C">
        <w:rPr>
          <w:rFonts w:ascii="Arial" w:eastAsia="Times New Roman" w:hAnsi="Arial" w:cs="Arial"/>
          <w:color w:val="000000"/>
        </w:rPr>
        <w:t xml:space="preserve">1.    </w:t>
      </w:r>
      <w:r w:rsidRPr="005D7A3C">
        <w:rPr>
          <w:rFonts w:ascii="Arial" w:eastAsia="Times New Roman" w:hAnsi="Arial" w:cs="Arial"/>
          <w:color w:val="000000"/>
          <w:shd w:val="clear" w:color="auto" w:fill="FFFFFF"/>
        </w:rPr>
        <w:t>Submitting an education research article (information in Addendum, below)</w:t>
      </w:r>
    </w:p>
    <w:p w14:paraId="6432180C" w14:textId="77777777" w:rsidR="005D7A3C" w:rsidRPr="005D7A3C" w:rsidRDefault="005D7A3C" w:rsidP="005D7A3C">
      <w:pPr>
        <w:spacing w:after="0" w:line="240" w:lineRule="auto"/>
        <w:ind w:left="820"/>
        <w:rPr>
          <w:rFonts w:ascii="Times New Roman" w:eastAsia="Times New Roman" w:hAnsi="Times New Roman" w:cs="Times New Roman"/>
          <w:sz w:val="24"/>
          <w:szCs w:val="24"/>
        </w:rPr>
      </w:pPr>
      <w:r w:rsidRPr="005D7A3C">
        <w:rPr>
          <w:rFonts w:ascii="Arial" w:eastAsia="Times New Roman" w:hAnsi="Arial" w:cs="Arial"/>
          <w:color w:val="000000"/>
        </w:rPr>
        <w:t xml:space="preserve">2.    </w:t>
      </w:r>
      <w:r w:rsidRPr="005D7A3C">
        <w:rPr>
          <w:rFonts w:ascii="Arial" w:eastAsia="Times New Roman" w:hAnsi="Arial" w:cs="Arial"/>
          <w:color w:val="000000"/>
          <w:shd w:val="clear" w:color="auto" w:fill="FFFFFF"/>
        </w:rPr>
        <w:t>Serving as a reviewer (description of responsibilities in Addendum)</w:t>
      </w:r>
    </w:p>
    <w:p w14:paraId="70D16743" w14:textId="77777777" w:rsidR="005D7A3C" w:rsidRPr="005D7A3C" w:rsidRDefault="005D7A3C" w:rsidP="005D7A3C">
      <w:pPr>
        <w:spacing w:after="0" w:line="240" w:lineRule="auto"/>
        <w:ind w:left="820"/>
        <w:rPr>
          <w:rFonts w:ascii="Times New Roman" w:eastAsia="Times New Roman" w:hAnsi="Times New Roman" w:cs="Times New Roman"/>
          <w:sz w:val="24"/>
          <w:szCs w:val="24"/>
        </w:rPr>
      </w:pPr>
      <w:r w:rsidRPr="005D7A3C">
        <w:rPr>
          <w:rFonts w:ascii="Arial" w:eastAsia="Times New Roman" w:hAnsi="Arial" w:cs="Arial"/>
          <w:color w:val="000000"/>
        </w:rPr>
        <w:t xml:space="preserve">3.    </w:t>
      </w:r>
      <w:r w:rsidRPr="005D7A3C">
        <w:rPr>
          <w:rFonts w:ascii="Arial" w:eastAsia="Times New Roman" w:hAnsi="Arial" w:cs="Arial"/>
          <w:color w:val="000000"/>
          <w:shd w:val="clear" w:color="auto" w:fill="FFFFFF"/>
        </w:rPr>
        <w:t>Serving as Science Officer (description of responsibilities in Addendum)</w:t>
      </w:r>
    </w:p>
    <w:p w14:paraId="2C736C8D" w14:textId="77777777" w:rsidR="005D7A3C" w:rsidRPr="005D7A3C" w:rsidRDefault="005D7A3C" w:rsidP="005D7A3C">
      <w:pPr>
        <w:spacing w:before="240" w:after="0" w:line="240" w:lineRule="auto"/>
        <w:ind w:firstLine="460"/>
        <w:rPr>
          <w:rFonts w:ascii="Times New Roman" w:eastAsia="Times New Roman" w:hAnsi="Times New Roman" w:cs="Times New Roman"/>
          <w:sz w:val="24"/>
          <w:szCs w:val="24"/>
        </w:rPr>
      </w:pPr>
      <w:r w:rsidRPr="005D7A3C">
        <w:rPr>
          <w:rFonts w:ascii="Arial" w:eastAsia="Times New Roman" w:hAnsi="Arial" w:cs="Arial"/>
          <w:color w:val="000000"/>
        </w:rPr>
        <w:t>We look forward to hearing your views on this proposal and your interest in being involved with this project.</w:t>
      </w:r>
    </w:p>
    <w:p w14:paraId="631836C3" w14:textId="77777777" w:rsidR="005D7A3C" w:rsidRPr="005D7A3C" w:rsidRDefault="005D7A3C" w:rsidP="005D7A3C">
      <w:pPr>
        <w:spacing w:after="0" w:line="240" w:lineRule="auto"/>
        <w:rPr>
          <w:rFonts w:ascii="Times New Roman" w:eastAsia="Times New Roman" w:hAnsi="Times New Roman" w:cs="Times New Roman"/>
          <w:sz w:val="24"/>
          <w:szCs w:val="24"/>
        </w:rPr>
      </w:pPr>
    </w:p>
    <w:p w14:paraId="32F9B301" w14:textId="77777777" w:rsidR="005D7A3C" w:rsidRPr="005D7A3C" w:rsidRDefault="005D7A3C" w:rsidP="005D7A3C">
      <w:pPr>
        <w:spacing w:before="240" w:after="0" w:line="240" w:lineRule="auto"/>
        <w:rPr>
          <w:rFonts w:ascii="Times New Roman" w:eastAsia="Times New Roman" w:hAnsi="Times New Roman" w:cs="Times New Roman"/>
          <w:sz w:val="24"/>
          <w:szCs w:val="24"/>
        </w:rPr>
      </w:pPr>
      <w:r w:rsidRPr="005D7A3C">
        <w:rPr>
          <w:rFonts w:ascii="Arial" w:eastAsia="Times New Roman" w:hAnsi="Arial" w:cs="Arial"/>
          <w:color w:val="000000"/>
        </w:rPr>
        <w:t>Best wishes,</w:t>
      </w:r>
    </w:p>
    <w:p w14:paraId="3054F0E0" w14:textId="77777777" w:rsidR="005D7A3C" w:rsidRPr="005D7A3C" w:rsidRDefault="005D7A3C" w:rsidP="005D7A3C">
      <w:pPr>
        <w:spacing w:before="240" w:after="0" w:line="240" w:lineRule="auto"/>
        <w:rPr>
          <w:rFonts w:ascii="Times New Roman" w:eastAsia="Times New Roman" w:hAnsi="Times New Roman" w:cs="Times New Roman"/>
          <w:sz w:val="24"/>
          <w:szCs w:val="24"/>
        </w:rPr>
      </w:pPr>
      <w:r w:rsidRPr="005D7A3C">
        <w:rPr>
          <w:rFonts w:ascii="Arial" w:eastAsia="Times New Roman" w:hAnsi="Arial" w:cs="Arial"/>
          <w:color w:val="000000"/>
        </w:rPr>
        <w:t>Lina Dahlberg, Associate Professor of Biology, Western Washington University</w:t>
      </w:r>
    </w:p>
    <w:p w14:paraId="45A98E1A" w14:textId="77777777" w:rsidR="005D7A3C" w:rsidRPr="005D7A3C" w:rsidRDefault="006338D4" w:rsidP="005D7A3C">
      <w:pPr>
        <w:spacing w:before="240" w:after="0" w:line="240" w:lineRule="auto"/>
        <w:rPr>
          <w:rFonts w:ascii="Times New Roman" w:eastAsia="Times New Roman" w:hAnsi="Times New Roman" w:cs="Times New Roman"/>
          <w:sz w:val="24"/>
          <w:szCs w:val="24"/>
        </w:rPr>
      </w:pPr>
      <w:hyperlink r:id="rId6" w:history="1">
        <w:r w:rsidR="005D7A3C" w:rsidRPr="005D7A3C">
          <w:rPr>
            <w:rFonts w:ascii="Arial" w:eastAsia="Times New Roman" w:hAnsi="Arial" w:cs="Arial"/>
            <w:color w:val="1155CC"/>
            <w:u w:val="single"/>
          </w:rPr>
          <w:t>lina.dahlberg@wwu.edu</w:t>
        </w:r>
      </w:hyperlink>
      <w:r w:rsidR="005D7A3C" w:rsidRPr="005D7A3C">
        <w:rPr>
          <w:rFonts w:ascii="Arial" w:eastAsia="Times New Roman" w:hAnsi="Arial" w:cs="Arial"/>
          <w:color w:val="000000"/>
        </w:rPr>
        <w:t> </w:t>
      </w:r>
    </w:p>
    <w:p w14:paraId="14BD554A" w14:textId="77777777" w:rsidR="005D7A3C" w:rsidRPr="005D7A3C" w:rsidRDefault="005D7A3C" w:rsidP="005D7A3C">
      <w:pPr>
        <w:spacing w:before="240" w:after="0" w:line="240" w:lineRule="auto"/>
        <w:rPr>
          <w:rFonts w:ascii="Times New Roman" w:eastAsia="Times New Roman" w:hAnsi="Times New Roman" w:cs="Times New Roman"/>
          <w:sz w:val="24"/>
          <w:szCs w:val="24"/>
        </w:rPr>
      </w:pPr>
      <w:r w:rsidRPr="005D7A3C">
        <w:rPr>
          <w:rFonts w:ascii="Arial" w:eastAsia="Times New Roman" w:hAnsi="Arial" w:cs="Arial"/>
          <w:color w:val="000000"/>
        </w:rPr>
        <w:t>Jim Lissemore, Professor of Biology, John Carroll University</w:t>
      </w:r>
    </w:p>
    <w:p w14:paraId="3E7DA331" w14:textId="77777777" w:rsidR="005D7A3C" w:rsidRPr="005D7A3C" w:rsidRDefault="006338D4" w:rsidP="005D7A3C">
      <w:pPr>
        <w:spacing w:before="240" w:after="0" w:line="240" w:lineRule="auto"/>
        <w:rPr>
          <w:rFonts w:ascii="Times New Roman" w:eastAsia="Times New Roman" w:hAnsi="Times New Roman" w:cs="Times New Roman"/>
          <w:sz w:val="24"/>
          <w:szCs w:val="24"/>
        </w:rPr>
      </w:pPr>
      <w:hyperlink r:id="rId7" w:history="1">
        <w:r w:rsidR="005D7A3C" w:rsidRPr="005D7A3C">
          <w:rPr>
            <w:rFonts w:ascii="Arial" w:eastAsia="Times New Roman" w:hAnsi="Arial" w:cs="Arial"/>
            <w:color w:val="1155CC"/>
            <w:u w:val="single"/>
          </w:rPr>
          <w:t>jlissemore@jcu.edu</w:t>
        </w:r>
      </w:hyperlink>
      <w:r w:rsidR="005D7A3C" w:rsidRPr="005D7A3C">
        <w:rPr>
          <w:rFonts w:ascii="Arial" w:eastAsia="Times New Roman" w:hAnsi="Arial" w:cs="Arial"/>
          <w:color w:val="000000"/>
        </w:rPr>
        <w:t> </w:t>
      </w:r>
    </w:p>
    <w:p w14:paraId="74EA6830" w14:textId="77777777" w:rsidR="005D7A3C" w:rsidRPr="005D7A3C" w:rsidRDefault="005D7A3C" w:rsidP="005D7A3C">
      <w:pPr>
        <w:spacing w:before="240" w:after="0" w:line="240" w:lineRule="auto"/>
        <w:rPr>
          <w:rFonts w:ascii="Times New Roman" w:eastAsia="Times New Roman" w:hAnsi="Times New Roman" w:cs="Times New Roman"/>
          <w:sz w:val="24"/>
          <w:szCs w:val="24"/>
        </w:rPr>
      </w:pPr>
      <w:r w:rsidRPr="005D7A3C">
        <w:rPr>
          <w:rFonts w:ascii="Arial" w:eastAsia="Times New Roman" w:hAnsi="Arial" w:cs="Arial"/>
          <w:color w:val="000000"/>
        </w:rPr>
        <w:t> </w:t>
      </w:r>
    </w:p>
    <w:p w14:paraId="5FABEE06" w14:textId="77777777" w:rsidR="005D7A3C" w:rsidRPr="005D7A3C" w:rsidRDefault="005D7A3C" w:rsidP="005D7A3C">
      <w:pPr>
        <w:spacing w:before="240" w:after="0" w:line="240" w:lineRule="auto"/>
        <w:jc w:val="center"/>
        <w:rPr>
          <w:rFonts w:ascii="Times New Roman" w:eastAsia="Times New Roman" w:hAnsi="Times New Roman" w:cs="Times New Roman"/>
          <w:sz w:val="24"/>
          <w:szCs w:val="24"/>
        </w:rPr>
      </w:pPr>
      <w:r w:rsidRPr="005D7A3C">
        <w:rPr>
          <w:rFonts w:ascii="Arial" w:eastAsia="Times New Roman" w:hAnsi="Arial" w:cs="Arial"/>
          <w:b/>
          <w:bCs/>
          <w:color w:val="000000"/>
          <w:u w:val="single"/>
        </w:rPr>
        <w:t>ADDENDUM</w:t>
      </w:r>
    </w:p>
    <w:p w14:paraId="61D74E4B" w14:textId="77777777" w:rsidR="005D7A3C" w:rsidRPr="005D7A3C" w:rsidRDefault="005D7A3C" w:rsidP="005D7A3C">
      <w:pPr>
        <w:spacing w:before="240" w:after="0" w:line="240" w:lineRule="auto"/>
        <w:rPr>
          <w:rFonts w:ascii="Times New Roman" w:eastAsia="Times New Roman" w:hAnsi="Times New Roman" w:cs="Times New Roman"/>
          <w:sz w:val="24"/>
          <w:szCs w:val="24"/>
        </w:rPr>
      </w:pPr>
      <w:r w:rsidRPr="005D7A3C">
        <w:rPr>
          <w:rFonts w:ascii="Arial" w:eastAsia="Times New Roman" w:hAnsi="Arial" w:cs="Arial"/>
          <w:color w:val="000000"/>
          <w:shd w:val="clear" w:color="auto" w:fill="FFFFFF"/>
        </w:rPr>
        <w:t xml:space="preserve">1. Current policies for articles submitted to and published by </w:t>
      </w:r>
      <w:r w:rsidRPr="005D7A3C">
        <w:rPr>
          <w:rFonts w:ascii="Arial" w:eastAsia="Times New Roman" w:hAnsi="Arial" w:cs="Arial"/>
          <w:i/>
          <w:iCs/>
          <w:color w:val="000000"/>
          <w:shd w:val="clear" w:color="auto" w:fill="FFFFFF"/>
        </w:rPr>
        <w:t xml:space="preserve">microPublication Biology. </w:t>
      </w:r>
      <w:r w:rsidRPr="005D7A3C">
        <w:rPr>
          <w:rFonts w:ascii="Arial" w:eastAsia="Times New Roman" w:hAnsi="Arial" w:cs="Arial"/>
          <w:color w:val="1D1C1D"/>
          <w:sz w:val="23"/>
          <w:szCs w:val="23"/>
          <w:shd w:val="clear" w:color="auto" w:fill="F8F8F8"/>
        </w:rPr>
        <w:t>These policies would be revised as needed to reflect education research.</w:t>
      </w:r>
    </w:p>
    <w:p w14:paraId="1BE38597" w14:textId="77777777" w:rsidR="005D7A3C" w:rsidRPr="005D7A3C" w:rsidRDefault="006338D4" w:rsidP="005D7A3C">
      <w:pPr>
        <w:spacing w:after="0" w:line="240" w:lineRule="auto"/>
        <w:ind w:left="540"/>
        <w:rPr>
          <w:rFonts w:ascii="Times New Roman" w:eastAsia="Times New Roman" w:hAnsi="Times New Roman" w:cs="Times New Roman"/>
          <w:sz w:val="24"/>
          <w:szCs w:val="24"/>
        </w:rPr>
      </w:pPr>
      <w:hyperlink r:id="rId8" w:anchor="criteria-for-publication" w:history="1">
        <w:r w:rsidR="005D7A3C" w:rsidRPr="005D7A3C">
          <w:rPr>
            <w:rFonts w:ascii="Arial" w:eastAsia="Times New Roman" w:hAnsi="Arial" w:cs="Arial"/>
            <w:color w:val="1155CC"/>
            <w:u w:val="single"/>
            <w:shd w:val="clear" w:color="auto" w:fill="FFFFFF"/>
          </w:rPr>
          <w:t>Criteria for Publication</w:t>
        </w:r>
      </w:hyperlink>
    </w:p>
    <w:p w14:paraId="0288AC61" w14:textId="77777777" w:rsidR="005D7A3C" w:rsidRPr="005D7A3C" w:rsidRDefault="006338D4" w:rsidP="005D7A3C">
      <w:pPr>
        <w:spacing w:after="0" w:line="240" w:lineRule="auto"/>
        <w:ind w:left="540"/>
        <w:rPr>
          <w:rFonts w:ascii="Times New Roman" w:eastAsia="Times New Roman" w:hAnsi="Times New Roman" w:cs="Times New Roman"/>
          <w:sz w:val="24"/>
          <w:szCs w:val="24"/>
        </w:rPr>
      </w:pPr>
      <w:hyperlink r:id="rId9" w:history="1">
        <w:r w:rsidR="005D7A3C" w:rsidRPr="005D7A3C">
          <w:rPr>
            <w:rFonts w:ascii="Arial" w:eastAsia="Times New Roman" w:hAnsi="Arial" w:cs="Arial"/>
            <w:color w:val="1155CC"/>
            <w:u w:val="single"/>
            <w:shd w:val="clear" w:color="auto" w:fill="FFFFFF"/>
          </w:rPr>
          <w:t>Submit a Publication</w:t>
        </w:r>
      </w:hyperlink>
    </w:p>
    <w:p w14:paraId="5049B365" w14:textId="77777777" w:rsidR="005D7A3C" w:rsidRPr="005D7A3C" w:rsidRDefault="006338D4" w:rsidP="005D7A3C">
      <w:pPr>
        <w:spacing w:after="0" w:line="240" w:lineRule="auto"/>
        <w:ind w:left="540"/>
        <w:rPr>
          <w:rFonts w:ascii="Times New Roman" w:eastAsia="Times New Roman" w:hAnsi="Times New Roman" w:cs="Times New Roman"/>
          <w:sz w:val="24"/>
          <w:szCs w:val="24"/>
        </w:rPr>
      </w:pPr>
      <w:hyperlink r:id="rId10" w:history="1">
        <w:r w:rsidR="005D7A3C" w:rsidRPr="005D7A3C">
          <w:rPr>
            <w:rFonts w:ascii="Arial" w:eastAsia="Times New Roman" w:hAnsi="Arial" w:cs="Arial"/>
            <w:color w:val="1155CC"/>
            <w:u w:val="single"/>
            <w:shd w:val="clear" w:color="auto" w:fill="FFFFFF"/>
          </w:rPr>
          <w:t>Information for Authors</w:t>
        </w:r>
      </w:hyperlink>
    </w:p>
    <w:p w14:paraId="3673FF56" w14:textId="77777777" w:rsidR="005D7A3C" w:rsidRPr="005D7A3C" w:rsidRDefault="005D7A3C" w:rsidP="005D7A3C">
      <w:pPr>
        <w:spacing w:after="0" w:line="240" w:lineRule="auto"/>
        <w:rPr>
          <w:rFonts w:ascii="Times New Roman" w:eastAsia="Times New Roman" w:hAnsi="Times New Roman" w:cs="Times New Roman"/>
          <w:sz w:val="24"/>
          <w:szCs w:val="24"/>
        </w:rPr>
      </w:pPr>
    </w:p>
    <w:p w14:paraId="1B176853" w14:textId="77777777" w:rsidR="005D7A3C" w:rsidRPr="005D7A3C" w:rsidRDefault="005D7A3C" w:rsidP="005D7A3C">
      <w:pPr>
        <w:spacing w:before="240" w:after="0" w:line="240" w:lineRule="auto"/>
        <w:rPr>
          <w:rFonts w:ascii="Times New Roman" w:eastAsia="Times New Roman" w:hAnsi="Times New Roman" w:cs="Times New Roman"/>
          <w:sz w:val="24"/>
          <w:szCs w:val="24"/>
        </w:rPr>
      </w:pPr>
      <w:r w:rsidRPr="005D7A3C">
        <w:rPr>
          <w:rFonts w:ascii="Arial" w:eastAsia="Times New Roman" w:hAnsi="Arial" w:cs="Arial"/>
          <w:color w:val="000000"/>
          <w:shd w:val="clear" w:color="auto" w:fill="FFFFFF"/>
        </w:rPr>
        <w:t>2. Serving as a reviewer</w:t>
      </w:r>
    </w:p>
    <w:p w14:paraId="6C0A0913" w14:textId="77777777" w:rsidR="005D7A3C" w:rsidRPr="005D7A3C" w:rsidRDefault="005D7A3C" w:rsidP="005D7A3C">
      <w:pPr>
        <w:spacing w:before="240" w:after="0" w:line="240" w:lineRule="auto"/>
        <w:rPr>
          <w:rFonts w:ascii="Times New Roman" w:eastAsia="Times New Roman" w:hAnsi="Times New Roman" w:cs="Times New Roman"/>
          <w:sz w:val="24"/>
          <w:szCs w:val="24"/>
        </w:rPr>
      </w:pPr>
      <w:r w:rsidRPr="005D7A3C">
        <w:rPr>
          <w:rFonts w:ascii="Arial" w:eastAsia="Times New Roman" w:hAnsi="Arial" w:cs="Arial"/>
          <w:color w:val="000000"/>
          <w:shd w:val="clear" w:color="auto" w:fill="FFFFFF"/>
        </w:rPr>
        <w:t>Reviewers must have experience with scholarly publication, i.e. they have authored at least  two or three published peer-reviewed research articles. Review authors are encouraged to be openly acknowledged.  Visit</w:t>
      </w:r>
      <w:hyperlink r:id="rId11" w:history="1">
        <w:r w:rsidRPr="005D7A3C">
          <w:rPr>
            <w:rFonts w:ascii="Arial" w:eastAsia="Times New Roman" w:hAnsi="Arial" w:cs="Arial"/>
            <w:color w:val="000000"/>
            <w:u w:val="single"/>
            <w:shd w:val="clear" w:color="auto" w:fill="FFFFFF"/>
          </w:rPr>
          <w:t xml:space="preserve"> </w:t>
        </w:r>
        <w:r w:rsidRPr="005D7A3C">
          <w:rPr>
            <w:rFonts w:ascii="Arial" w:eastAsia="Times New Roman" w:hAnsi="Arial" w:cs="Arial"/>
            <w:color w:val="1155CC"/>
            <w:u w:val="single"/>
            <w:shd w:val="clear" w:color="auto" w:fill="FFFFFF"/>
          </w:rPr>
          <w:t>Information for Reviewers</w:t>
        </w:r>
      </w:hyperlink>
      <w:r w:rsidRPr="005D7A3C">
        <w:rPr>
          <w:rFonts w:ascii="Arial" w:eastAsia="Times New Roman" w:hAnsi="Arial" w:cs="Arial"/>
          <w:color w:val="222222"/>
          <w:shd w:val="clear" w:color="auto" w:fill="FFFFFF"/>
        </w:rPr>
        <w:t xml:space="preserve"> </w:t>
      </w:r>
      <w:r w:rsidRPr="005D7A3C">
        <w:rPr>
          <w:rFonts w:ascii="Arial" w:eastAsia="Times New Roman" w:hAnsi="Arial" w:cs="Arial"/>
          <w:color w:val="000000"/>
          <w:shd w:val="clear" w:color="auto" w:fill="FFFFFF"/>
        </w:rPr>
        <w:t>for more details.</w:t>
      </w:r>
    </w:p>
    <w:p w14:paraId="580AFE55" w14:textId="77777777" w:rsidR="005D7A3C" w:rsidRPr="005D7A3C" w:rsidRDefault="005D7A3C" w:rsidP="005D7A3C">
      <w:pPr>
        <w:spacing w:before="240" w:after="0" w:line="240" w:lineRule="auto"/>
        <w:rPr>
          <w:rFonts w:ascii="Times New Roman" w:eastAsia="Times New Roman" w:hAnsi="Times New Roman" w:cs="Times New Roman"/>
          <w:sz w:val="24"/>
          <w:szCs w:val="24"/>
        </w:rPr>
      </w:pPr>
      <w:r w:rsidRPr="005D7A3C">
        <w:rPr>
          <w:rFonts w:ascii="Arial" w:eastAsia="Times New Roman" w:hAnsi="Arial" w:cs="Arial"/>
          <w:color w:val="000000"/>
        </w:rPr>
        <w:t>3. Science Officer duties: </w:t>
      </w:r>
    </w:p>
    <w:p w14:paraId="38CBFA64" w14:textId="77777777" w:rsidR="005D7A3C" w:rsidRPr="005D7A3C" w:rsidRDefault="005D7A3C" w:rsidP="005D7A3C">
      <w:pPr>
        <w:spacing w:before="240" w:after="0" w:line="240" w:lineRule="auto"/>
        <w:rPr>
          <w:rFonts w:ascii="Times New Roman" w:eastAsia="Times New Roman" w:hAnsi="Times New Roman" w:cs="Times New Roman"/>
          <w:sz w:val="24"/>
          <w:szCs w:val="24"/>
        </w:rPr>
      </w:pPr>
      <w:r w:rsidRPr="005D7A3C">
        <w:rPr>
          <w:rFonts w:ascii="Arial" w:eastAsia="Times New Roman" w:hAnsi="Arial" w:cs="Arial"/>
          <w:color w:val="000000"/>
        </w:rPr>
        <w:t xml:space="preserve">The Science Officer (SO) will be well-established and regarded in their field with a broad knowledge of the research/focus of their colleagues, in this case the scholarship of teaching and learning, and with a strong interest in the success of the </w:t>
      </w:r>
      <w:r w:rsidRPr="005D7A3C">
        <w:rPr>
          <w:rFonts w:ascii="Arial" w:eastAsia="Times New Roman" w:hAnsi="Arial" w:cs="Arial"/>
          <w:i/>
          <w:iCs/>
          <w:color w:val="000000"/>
        </w:rPr>
        <w:t>microPublication Biology</w:t>
      </w:r>
      <w:r w:rsidRPr="005D7A3C">
        <w:rPr>
          <w:rFonts w:ascii="Arial" w:eastAsia="Times New Roman" w:hAnsi="Arial" w:cs="Arial"/>
          <w:color w:val="000000"/>
        </w:rPr>
        <w:t xml:space="preserve"> journal. The SO is tasked with using their knowledge of their colleagues’ work to be able to quickly identify potential reviewers for each article, in some cases, multiple reviewers. The duties of the SO are as follows: </w:t>
      </w:r>
    </w:p>
    <w:p w14:paraId="04519D4E" w14:textId="77777777" w:rsidR="005D7A3C" w:rsidRPr="005D7A3C" w:rsidRDefault="005D7A3C" w:rsidP="005D7A3C">
      <w:pPr>
        <w:numPr>
          <w:ilvl w:val="0"/>
          <w:numId w:val="3"/>
        </w:numPr>
        <w:spacing w:after="0" w:line="240" w:lineRule="auto"/>
        <w:textAlignment w:val="baseline"/>
        <w:rPr>
          <w:rFonts w:ascii="Arial" w:eastAsia="Times New Roman" w:hAnsi="Arial" w:cs="Arial"/>
          <w:color w:val="000000"/>
        </w:rPr>
      </w:pPr>
      <w:r w:rsidRPr="005D7A3C">
        <w:rPr>
          <w:rFonts w:ascii="Arial" w:eastAsia="Times New Roman" w:hAnsi="Arial" w:cs="Arial"/>
          <w:color w:val="000000"/>
        </w:rPr>
        <w:t>Assess submitted articles for meeting publication standards</w:t>
      </w:r>
    </w:p>
    <w:p w14:paraId="4A0C7E0B" w14:textId="77777777" w:rsidR="005D7A3C" w:rsidRPr="005D7A3C" w:rsidRDefault="005D7A3C" w:rsidP="005D7A3C">
      <w:pPr>
        <w:numPr>
          <w:ilvl w:val="0"/>
          <w:numId w:val="3"/>
        </w:numPr>
        <w:spacing w:after="0" w:line="240" w:lineRule="auto"/>
        <w:textAlignment w:val="baseline"/>
        <w:rPr>
          <w:rFonts w:ascii="Arial" w:eastAsia="Times New Roman" w:hAnsi="Arial" w:cs="Arial"/>
          <w:color w:val="000000"/>
        </w:rPr>
      </w:pPr>
      <w:r w:rsidRPr="005D7A3C">
        <w:rPr>
          <w:rFonts w:ascii="Arial" w:eastAsia="Times New Roman" w:hAnsi="Arial" w:cs="Arial"/>
          <w:color w:val="000000"/>
        </w:rPr>
        <w:t>Select a reviewer or approve any author suggested reviewer</w:t>
      </w:r>
    </w:p>
    <w:p w14:paraId="17E090F4" w14:textId="22ADABED" w:rsidR="00E7648F" w:rsidRPr="006338D4" w:rsidRDefault="005D7A3C" w:rsidP="006338D4">
      <w:pPr>
        <w:numPr>
          <w:ilvl w:val="0"/>
          <w:numId w:val="3"/>
        </w:numPr>
        <w:spacing w:after="240" w:line="240" w:lineRule="auto"/>
        <w:textAlignment w:val="baseline"/>
        <w:rPr>
          <w:rFonts w:ascii="Arial" w:eastAsia="Times New Roman" w:hAnsi="Arial" w:cs="Arial"/>
          <w:color w:val="000000"/>
        </w:rPr>
      </w:pPr>
      <w:r w:rsidRPr="005D7A3C">
        <w:rPr>
          <w:rFonts w:ascii="Arial" w:eastAsia="Times New Roman" w:hAnsi="Arial" w:cs="Arial"/>
          <w:color w:val="000000"/>
        </w:rPr>
        <w:t>Give final article approval/rejection after reviews and revisions</w:t>
      </w:r>
      <w:bookmarkStart w:id="0" w:name="_GoBack"/>
      <w:bookmarkEnd w:id="0"/>
    </w:p>
    <w:sectPr w:rsidR="00E7648F" w:rsidRPr="006338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B056AC"/>
    <w:multiLevelType w:val="multilevel"/>
    <w:tmpl w:val="8DC0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4B2899"/>
    <w:multiLevelType w:val="multilevel"/>
    <w:tmpl w:val="5EC41A9E"/>
    <w:styleLink w:val="Style1"/>
    <w:lvl w:ilvl="0">
      <w:start w:val="1"/>
      <w:numFmt w:val="upperRoman"/>
      <w:lvlText w:val="%1."/>
      <w:lvlJc w:val="left"/>
      <w:pPr>
        <w:tabs>
          <w:tab w:val="num" w:pos="72"/>
        </w:tabs>
        <w:ind w:left="288" w:hanging="288"/>
      </w:pPr>
      <w:rPr>
        <w:rFonts w:ascii="Times New Roman" w:hAnsi="Times New Roman" w:hint="default"/>
        <w:b w:val="0"/>
        <w:i w:val="0"/>
        <w:color w:val="000000" w:themeColor="text1"/>
        <w:sz w:val="24"/>
      </w:rPr>
    </w:lvl>
    <w:lvl w:ilvl="1">
      <w:start w:val="1"/>
      <w:numFmt w:val="upperLetter"/>
      <w:lvlText w:val="%2."/>
      <w:lvlJc w:val="left"/>
      <w:pPr>
        <w:tabs>
          <w:tab w:val="num" w:pos="792"/>
        </w:tabs>
        <w:ind w:left="1008" w:hanging="288"/>
      </w:pPr>
      <w:rPr>
        <w:rFonts w:hint="default"/>
      </w:rPr>
    </w:lvl>
    <w:lvl w:ilvl="2">
      <w:start w:val="1"/>
      <w:numFmt w:val="decimal"/>
      <w:lvlText w:val="%3."/>
      <w:lvlJc w:val="left"/>
      <w:pPr>
        <w:tabs>
          <w:tab w:val="num" w:pos="1512"/>
        </w:tabs>
        <w:ind w:left="1728" w:hanging="288"/>
      </w:pPr>
      <w:rPr>
        <w:rFonts w:hint="default"/>
      </w:rPr>
    </w:lvl>
    <w:lvl w:ilvl="3">
      <w:start w:val="1"/>
      <w:numFmt w:val="lowerLetter"/>
      <w:lvlText w:val="%4)"/>
      <w:lvlJc w:val="left"/>
      <w:pPr>
        <w:tabs>
          <w:tab w:val="num" w:pos="2232"/>
        </w:tabs>
        <w:ind w:left="2448" w:hanging="288"/>
      </w:pPr>
      <w:rPr>
        <w:rFonts w:hint="default"/>
      </w:rPr>
    </w:lvl>
    <w:lvl w:ilvl="4">
      <w:start w:val="1"/>
      <w:numFmt w:val="decimal"/>
      <w:lvlText w:val="(%5)"/>
      <w:lvlJc w:val="left"/>
      <w:pPr>
        <w:tabs>
          <w:tab w:val="num" w:pos="2952"/>
        </w:tabs>
        <w:ind w:left="3168" w:hanging="288"/>
      </w:pPr>
      <w:rPr>
        <w:rFonts w:hint="default"/>
      </w:rPr>
    </w:lvl>
    <w:lvl w:ilvl="5">
      <w:start w:val="1"/>
      <w:numFmt w:val="lowerLetter"/>
      <w:lvlText w:val="(%6)"/>
      <w:lvlJc w:val="left"/>
      <w:pPr>
        <w:tabs>
          <w:tab w:val="num" w:pos="3672"/>
        </w:tabs>
        <w:ind w:left="3888" w:hanging="288"/>
      </w:pPr>
      <w:rPr>
        <w:rFonts w:hint="default"/>
      </w:rPr>
    </w:lvl>
    <w:lvl w:ilvl="6">
      <w:start w:val="1"/>
      <w:numFmt w:val="lowerRoman"/>
      <w:lvlText w:val="(%7)"/>
      <w:lvlJc w:val="left"/>
      <w:pPr>
        <w:tabs>
          <w:tab w:val="num" w:pos="4392"/>
        </w:tabs>
        <w:ind w:left="4608" w:hanging="288"/>
      </w:pPr>
      <w:rPr>
        <w:rFonts w:hint="default"/>
      </w:rPr>
    </w:lvl>
    <w:lvl w:ilvl="7">
      <w:start w:val="1"/>
      <w:numFmt w:val="lowerLetter"/>
      <w:lvlText w:val="(%8)"/>
      <w:lvlJc w:val="left"/>
      <w:pPr>
        <w:tabs>
          <w:tab w:val="num" w:pos="5112"/>
        </w:tabs>
        <w:ind w:left="5328" w:hanging="288"/>
      </w:pPr>
      <w:rPr>
        <w:rFonts w:hint="default"/>
      </w:rPr>
    </w:lvl>
    <w:lvl w:ilvl="8">
      <w:start w:val="1"/>
      <w:numFmt w:val="lowerRoman"/>
      <w:lvlText w:val="(%9)"/>
      <w:lvlJc w:val="left"/>
      <w:pPr>
        <w:tabs>
          <w:tab w:val="num" w:pos="5832"/>
        </w:tabs>
        <w:ind w:left="6048" w:hanging="288"/>
      </w:pPr>
      <w:rPr>
        <w:rFonts w:hint="default"/>
      </w:rPr>
    </w:lvl>
  </w:abstractNum>
  <w:abstractNum w:abstractNumId="2" w15:restartNumberingAfterBreak="0">
    <w:nsid w:val="41744917"/>
    <w:multiLevelType w:val="multilevel"/>
    <w:tmpl w:val="96082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A3C"/>
    <w:rsid w:val="005D7A3C"/>
    <w:rsid w:val="006338D4"/>
    <w:rsid w:val="0073210B"/>
    <w:rsid w:val="00E76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C106F"/>
  <w15:chartTrackingRefBased/>
  <w15:docId w15:val="{C88AE0FC-656D-4FA3-93E9-0AA2951D3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1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73210B"/>
    <w:pPr>
      <w:numPr>
        <w:numId w:val="1"/>
      </w:numPr>
    </w:pPr>
  </w:style>
  <w:style w:type="paragraph" w:styleId="NormalWeb">
    <w:name w:val="Normal (Web)"/>
    <w:basedOn w:val="Normal"/>
    <w:uiPriority w:val="99"/>
    <w:semiHidden/>
    <w:unhideWhenUsed/>
    <w:rsid w:val="005D7A3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D7A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632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ropublication.org/abou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lissemore@jc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na.dahlberg@wwu.edu" TargetMode="External"/><Relationship Id="rId11" Type="http://schemas.openxmlformats.org/officeDocument/2006/relationships/hyperlink" Target="https://www.micropublication.org/about/for-reviewers/" TargetMode="External"/><Relationship Id="rId5" Type="http://schemas.openxmlformats.org/officeDocument/2006/relationships/hyperlink" Target="https://www.micropublication.org/" TargetMode="External"/><Relationship Id="rId10" Type="http://schemas.openxmlformats.org/officeDocument/2006/relationships/hyperlink" Target="https://www.micropublication.org/about/for-authors/" TargetMode="External"/><Relationship Id="rId4" Type="http://schemas.openxmlformats.org/officeDocument/2006/relationships/webSettings" Target="webSettings.xml"/><Relationship Id="rId9" Type="http://schemas.openxmlformats.org/officeDocument/2006/relationships/hyperlink" Target="https://www.micropublication.org/submit-new-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921</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Lissemore, James L.</dc:creator>
  <cp:keywords/>
  <dc:description/>
  <cp:lastModifiedBy>Lina Dahlberg</cp:lastModifiedBy>
  <cp:revision>2</cp:revision>
  <dcterms:created xsi:type="dcterms:W3CDTF">2020-03-06T17:44:00Z</dcterms:created>
  <dcterms:modified xsi:type="dcterms:W3CDTF">2020-03-06T18:28:00Z</dcterms:modified>
</cp:coreProperties>
</file>